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FB05" w14:textId="7432824F" w:rsidR="008A1DD8" w:rsidRPr="002364ED" w:rsidRDefault="008A1DD8" w:rsidP="008A1DD8">
      <w:pPr>
        <w:rPr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7420" w:rsidRPr="002364ED" w14:paraId="13295281" w14:textId="77777777" w:rsidTr="00657793">
        <w:tc>
          <w:tcPr>
            <w:tcW w:w="9628" w:type="dxa"/>
            <w:gridSpan w:val="2"/>
          </w:tcPr>
          <w:p w14:paraId="1A23F3FD" w14:textId="77777777" w:rsidR="002364ED" w:rsidRDefault="002364ED" w:rsidP="002364E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F08868" w14:textId="76081F43" w:rsidR="002364ED" w:rsidRDefault="00167420" w:rsidP="008F6484">
            <w:pPr>
              <w:jc w:val="center"/>
              <w:rPr>
                <w:b/>
                <w:bCs/>
                <w:sz w:val="36"/>
                <w:szCs w:val="36"/>
              </w:rPr>
            </w:pPr>
            <w:r w:rsidRPr="002364ED">
              <w:rPr>
                <w:b/>
                <w:bCs/>
                <w:sz w:val="36"/>
                <w:szCs w:val="36"/>
              </w:rPr>
              <w:t>Unità di Apprendimento</w:t>
            </w:r>
          </w:p>
          <w:p w14:paraId="04A398CB" w14:textId="3F848387" w:rsidR="00E93F4F" w:rsidRPr="002364ED" w:rsidRDefault="00E93F4F" w:rsidP="00E93F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52EFD" w14:paraId="6275C370" w14:textId="77777777" w:rsidTr="00052EFD">
        <w:tc>
          <w:tcPr>
            <w:tcW w:w="4814" w:type="dxa"/>
          </w:tcPr>
          <w:p w14:paraId="7339B17E" w14:textId="77777777" w:rsidR="002364ED" w:rsidRDefault="002364ED"/>
          <w:p w14:paraId="577D9063" w14:textId="07191DA1" w:rsidR="00BC7A58" w:rsidRDefault="00052EFD">
            <w:r>
              <w:t>Denominazione</w:t>
            </w:r>
          </w:p>
          <w:p w14:paraId="6B10D7B8" w14:textId="7053E176" w:rsidR="002364ED" w:rsidRDefault="002364ED"/>
        </w:tc>
        <w:tc>
          <w:tcPr>
            <w:tcW w:w="4814" w:type="dxa"/>
          </w:tcPr>
          <w:p w14:paraId="34EC65D6" w14:textId="77777777" w:rsidR="00052EFD" w:rsidRDefault="00052EFD"/>
          <w:p w14:paraId="003092A0" w14:textId="14FE6C3E" w:rsidR="00804201" w:rsidRDefault="00804201">
            <w:r>
              <w:t>A scuola di legalità</w:t>
            </w:r>
          </w:p>
        </w:tc>
      </w:tr>
      <w:tr w:rsidR="00BC7A58" w14:paraId="065C137C" w14:textId="77777777" w:rsidTr="00052EFD">
        <w:tc>
          <w:tcPr>
            <w:tcW w:w="4814" w:type="dxa"/>
          </w:tcPr>
          <w:p w14:paraId="3DA4B884" w14:textId="77777777" w:rsidR="00BC7A58" w:rsidRDefault="00BC7A58" w:rsidP="00BC7A58">
            <w:r>
              <w:t>Utenti destinatari:</w:t>
            </w:r>
          </w:p>
          <w:p w14:paraId="20F1DB54" w14:textId="6128460F" w:rsidR="00BC7A58" w:rsidRDefault="00BC7A58"/>
        </w:tc>
        <w:tc>
          <w:tcPr>
            <w:tcW w:w="4814" w:type="dxa"/>
          </w:tcPr>
          <w:p w14:paraId="7F8B483B" w14:textId="77777777" w:rsidR="00BC7A58" w:rsidRDefault="00BC7A58"/>
          <w:p w14:paraId="7977DCBC" w14:textId="7CE446CB" w:rsidR="00804201" w:rsidRDefault="00804201">
            <w:r>
              <w:t>Classi V –A-B-C-D-E-F</w:t>
            </w:r>
          </w:p>
        </w:tc>
      </w:tr>
      <w:tr w:rsidR="00052EFD" w14:paraId="511988D0" w14:textId="77777777" w:rsidTr="00052EFD">
        <w:tc>
          <w:tcPr>
            <w:tcW w:w="4814" w:type="dxa"/>
          </w:tcPr>
          <w:p w14:paraId="6E5C4DDB" w14:textId="6480C5F5" w:rsidR="00395D40" w:rsidRDefault="00395D40" w:rsidP="00395D40">
            <w:r>
              <w:t>Competenze chiave di cittadinanza</w:t>
            </w:r>
            <w:r w:rsidR="00172792">
              <w:t xml:space="preserve"> mirate</w:t>
            </w:r>
            <w:r>
              <w:t xml:space="preserve">                                                                                                           </w:t>
            </w:r>
          </w:p>
          <w:p w14:paraId="5AD78C2F" w14:textId="5E4A0DDF" w:rsidR="00954752" w:rsidRDefault="00954752"/>
        </w:tc>
        <w:tc>
          <w:tcPr>
            <w:tcW w:w="4814" w:type="dxa"/>
          </w:tcPr>
          <w:p w14:paraId="2ECC9743" w14:textId="77777777" w:rsidR="00395D40" w:rsidRDefault="00395D40" w:rsidP="00395D40"/>
          <w:p w14:paraId="0F9A5ECB" w14:textId="11EBCC24" w:rsidR="00395D40" w:rsidRDefault="00395D40" w:rsidP="00395D40">
            <w:r>
              <w:t>1</w:t>
            </w:r>
            <w:r w:rsidR="00804201">
              <w:t>) Confrontare i propri punti di vista creativi ed espressivi con i pareri dei compagni.</w:t>
            </w:r>
          </w:p>
          <w:p w14:paraId="2C464116" w14:textId="72285FB0" w:rsidR="00395D40" w:rsidRDefault="00804201" w:rsidP="00395D40">
            <w:r>
              <w:t>2) Riconoscere alcuni elementi della propria cultura e l’identità per costruire atteggiamenti aperti verso la diversità.</w:t>
            </w:r>
          </w:p>
          <w:p w14:paraId="2D795B82" w14:textId="400DF2CC" w:rsidR="00395D40" w:rsidRDefault="00804201" w:rsidP="00395D40">
            <w:r>
              <w:t>3) Rispettare i diritti altrui.</w:t>
            </w:r>
          </w:p>
          <w:p w14:paraId="16F5F288" w14:textId="77777777" w:rsidR="00395D40" w:rsidRDefault="00395D40" w:rsidP="00395D40">
            <w:r>
              <w:t xml:space="preserve"> </w:t>
            </w:r>
          </w:p>
          <w:p w14:paraId="1A29CFE7" w14:textId="1E033575" w:rsidR="00395D40" w:rsidRDefault="00395D40" w:rsidP="00395D40"/>
        </w:tc>
      </w:tr>
      <w:tr w:rsidR="00052EFD" w14:paraId="78F13588" w14:textId="77777777" w:rsidTr="00052EFD">
        <w:tc>
          <w:tcPr>
            <w:tcW w:w="4814" w:type="dxa"/>
          </w:tcPr>
          <w:p w14:paraId="5BA280BB" w14:textId="5A02FF93" w:rsidR="00052EFD" w:rsidRDefault="00395D40" w:rsidP="00857276">
            <w:r>
              <w:t>Competenze di indirizzo</w:t>
            </w:r>
            <w:r w:rsidR="00172792">
              <w:t>/disciplinari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5B3A3909" w14:textId="77777777" w:rsidR="00395D40" w:rsidRDefault="00395D40" w:rsidP="00395D40"/>
          <w:p w14:paraId="7F8D74DE" w14:textId="55B39DB2" w:rsidR="00395D40" w:rsidRDefault="00804201" w:rsidP="00804201">
            <w:r>
              <w:t>1) Interagire in modo collaborativo nel gruppo.</w:t>
            </w:r>
          </w:p>
          <w:p w14:paraId="3F75C0C9" w14:textId="77777777" w:rsidR="000934A0" w:rsidRDefault="000934A0" w:rsidP="000934A0"/>
          <w:p w14:paraId="6EB74B48" w14:textId="74C6C0A7" w:rsidR="00395D40" w:rsidRDefault="00804201" w:rsidP="00804201">
            <w:r>
              <w:t>2) Gestire in modo positivo la conflittualità ed essere disponibile al confronto.</w:t>
            </w:r>
          </w:p>
          <w:p w14:paraId="3F988353" w14:textId="77777777" w:rsidR="000934A0" w:rsidRDefault="000934A0"/>
          <w:p w14:paraId="056F59D3" w14:textId="402C4E81" w:rsidR="00395D40" w:rsidRDefault="00804201">
            <w:r>
              <w:t>3) Rispettare consapevolmente le regole.</w:t>
            </w:r>
          </w:p>
          <w:p w14:paraId="6CFB1FDC" w14:textId="77777777" w:rsidR="00395D40" w:rsidRDefault="00395D40"/>
          <w:p w14:paraId="043178BA" w14:textId="1BD59D2A" w:rsidR="00395D40" w:rsidRDefault="00395D40"/>
        </w:tc>
      </w:tr>
      <w:tr w:rsidR="00052EFD" w14:paraId="752A0EF6" w14:textId="77777777" w:rsidTr="00052EFD">
        <w:tc>
          <w:tcPr>
            <w:tcW w:w="4814" w:type="dxa"/>
          </w:tcPr>
          <w:p w14:paraId="63A85D26" w14:textId="77777777" w:rsidR="00395D40" w:rsidRDefault="00395D40" w:rsidP="00395D40">
            <w:r>
              <w:t xml:space="preserve">Compito autentico: </w:t>
            </w:r>
          </w:p>
          <w:p w14:paraId="589FAAED" w14:textId="2BDF4078" w:rsidR="00E8004C" w:rsidRDefault="00E8004C" w:rsidP="00804201"/>
        </w:tc>
        <w:tc>
          <w:tcPr>
            <w:tcW w:w="4814" w:type="dxa"/>
          </w:tcPr>
          <w:p w14:paraId="4CD6063D" w14:textId="77777777" w:rsidR="00052EFD" w:rsidRDefault="00052EFD"/>
          <w:p w14:paraId="006D1E25" w14:textId="06EBE587" w:rsidR="00804201" w:rsidRDefault="00804201">
            <w:r>
              <w:t>Cartelloni.</w:t>
            </w:r>
          </w:p>
        </w:tc>
      </w:tr>
      <w:tr w:rsidR="00052EFD" w14:paraId="71A90C21" w14:textId="77777777" w:rsidTr="00E8004C">
        <w:trPr>
          <w:trHeight w:val="458"/>
        </w:trPr>
        <w:tc>
          <w:tcPr>
            <w:tcW w:w="4814" w:type="dxa"/>
          </w:tcPr>
          <w:p w14:paraId="26C76E03" w14:textId="77777777" w:rsidR="00E8004C" w:rsidRDefault="00E8004C" w:rsidP="00E8004C">
            <w:r>
              <w:t>Esperienze attivate:</w:t>
            </w:r>
          </w:p>
          <w:p w14:paraId="06029D7F" w14:textId="77777777" w:rsidR="00052EFD" w:rsidRDefault="00052EFD" w:rsidP="00804201"/>
        </w:tc>
        <w:tc>
          <w:tcPr>
            <w:tcW w:w="4814" w:type="dxa"/>
          </w:tcPr>
          <w:p w14:paraId="2D60B268" w14:textId="4CF7D460" w:rsidR="00052EFD" w:rsidRDefault="00804201">
            <w:r>
              <w:t>Incontro con esperti esterni e rappresentanti istituzionali.</w:t>
            </w:r>
          </w:p>
        </w:tc>
      </w:tr>
      <w:tr w:rsidR="00052EFD" w14:paraId="6AE94F06" w14:textId="77777777" w:rsidTr="00052EFD">
        <w:tc>
          <w:tcPr>
            <w:tcW w:w="4814" w:type="dxa"/>
          </w:tcPr>
          <w:p w14:paraId="1F280C52" w14:textId="77777777" w:rsidR="00E8004C" w:rsidRDefault="00E8004C" w:rsidP="00E8004C">
            <w:r>
              <w:t>Metodologie:</w:t>
            </w:r>
          </w:p>
          <w:p w14:paraId="7D4351B5" w14:textId="77777777" w:rsidR="00052EFD" w:rsidRDefault="00052EFD" w:rsidP="00804201"/>
        </w:tc>
        <w:tc>
          <w:tcPr>
            <w:tcW w:w="4814" w:type="dxa"/>
          </w:tcPr>
          <w:p w14:paraId="1AA2998C" w14:textId="041016E3" w:rsidR="00052EFD" w:rsidRDefault="00DC52A4">
            <w:r>
              <w:t>Utilizzo di LIM- Laboratorio d’informatica.</w:t>
            </w:r>
          </w:p>
        </w:tc>
      </w:tr>
      <w:tr w:rsidR="00E8004C" w14:paraId="0D1115AB" w14:textId="77777777" w:rsidTr="00052EFD">
        <w:tc>
          <w:tcPr>
            <w:tcW w:w="4814" w:type="dxa"/>
          </w:tcPr>
          <w:p w14:paraId="75DE9465" w14:textId="77777777" w:rsidR="008A1DD8" w:rsidRDefault="008A1DD8" w:rsidP="008A1DD8">
            <w:r>
              <w:t>Fasi:</w:t>
            </w:r>
          </w:p>
          <w:p w14:paraId="78ACEB6D" w14:textId="77777777" w:rsidR="00E8004C" w:rsidRDefault="00E8004C" w:rsidP="00DC52A4"/>
        </w:tc>
        <w:tc>
          <w:tcPr>
            <w:tcW w:w="4814" w:type="dxa"/>
          </w:tcPr>
          <w:p w14:paraId="0EAACE86" w14:textId="778EC36F" w:rsidR="000934A0" w:rsidRDefault="00DC52A4" w:rsidP="00DC52A4">
            <w:r>
              <w:t>1) Presentazione di una lezione sulla legalità.</w:t>
            </w:r>
          </w:p>
          <w:p w14:paraId="545B89CC" w14:textId="77777777" w:rsidR="000934A0" w:rsidRDefault="000934A0"/>
          <w:p w14:paraId="4EA84C8D" w14:textId="1755ECDF" w:rsidR="000934A0" w:rsidRDefault="000934A0">
            <w:r>
              <w:t>2)</w:t>
            </w:r>
            <w:r w:rsidR="00DC52A4">
              <w:t xml:space="preserve"> Produzione di cartelloni, dibattiti in classe.</w:t>
            </w:r>
          </w:p>
          <w:p w14:paraId="37BDF46D" w14:textId="441F7AF5" w:rsidR="000934A0" w:rsidRDefault="000934A0">
            <w:r>
              <w:t xml:space="preserve"> </w:t>
            </w:r>
          </w:p>
          <w:p w14:paraId="37C8D26B" w14:textId="41251B24" w:rsidR="000934A0" w:rsidRDefault="000934A0">
            <w:r>
              <w:t>3)</w:t>
            </w:r>
            <w:r w:rsidR="00DC52A4">
              <w:t xml:space="preserve"> Incontro con esperti esterni e rappresentanti delle istituzioni.</w:t>
            </w:r>
          </w:p>
          <w:p w14:paraId="01ADC0C6" w14:textId="01C90BC7" w:rsidR="000934A0" w:rsidRDefault="000934A0"/>
          <w:p w14:paraId="1CD0B088" w14:textId="298D95F0" w:rsidR="000934A0" w:rsidRDefault="000934A0" w:rsidP="00DC52A4"/>
        </w:tc>
      </w:tr>
      <w:tr w:rsidR="00E8004C" w14:paraId="60498FA5" w14:textId="77777777" w:rsidTr="00052EFD">
        <w:tc>
          <w:tcPr>
            <w:tcW w:w="4814" w:type="dxa"/>
          </w:tcPr>
          <w:p w14:paraId="1B51913C" w14:textId="77777777" w:rsidR="00CE7346" w:rsidRDefault="008A1DD8" w:rsidP="008A1DD8">
            <w:r>
              <w:t xml:space="preserve">VALUTAZIONE DELLE CONOSCENZE/ABILITÀ </w:t>
            </w:r>
          </w:p>
          <w:p w14:paraId="67C0A46E" w14:textId="5241C2DC" w:rsidR="008A1DD8" w:rsidRDefault="008A1DD8" w:rsidP="00DC52A4"/>
        </w:tc>
        <w:tc>
          <w:tcPr>
            <w:tcW w:w="4814" w:type="dxa"/>
          </w:tcPr>
          <w:p w14:paraId="64710E96" w14:textId="5335E326" w:rsidR="00E8004C" w:rsidRDefault="00DC52A4">
            <w:r>
              <w:t>Questionario.</w:t>
            </w:r>
          </w:p>
        </w:tc>
      </w:tr>
      <w:tr w:rsidR="00E8004C" w14:paraId="1ED73541" w14:textId="77777777" w:rsidTr="00052EFD">
        <w:tc>
          <w:tcPr>
            <w:tcW w:w="4814" w:type="dxa"/>
          </w:tcPr>
          <w:p w14:paraId="3CBF99B6" w14:textId="303588C7" w:rsidR="008A1DD8" w:rsidRDefault="008A1DD8" w:rsidP="008A1DD8">
            <w:r>
              <w:t>VALUTAZIONE DELLE C</w:t>
            </w:r>
            <w:r w:rsidR="00CE7346">
              <w:t>OMPETENZE</w:t>
            </w:r>
          </w:p>
          <w:p w14:paraId="1D31BC3E" w14:textId="77777777" w:rsidR="00E8004C" w:rsidRDefault="00E8004C" w:rsidP="00DC52A4"/>
        </w:tc>
        <w:tc>
          <w:tcPr>
            <w:tcW w:w="4814" w:type="dxa"/>
          </w:tcPr>
          <w:p w14:paraId="180F525B" w14:textId="2F38E548" w:rsidR="00E8004C" w:rsidRDefault="00DC52A4">
            <w:r>
              <w:t>Monitorare i vari comportamenti.</w:t>
            </w:r>
          </w:p>
        </w:tc>
      </w:tr>
    </w:tbl>
    <w:p w14:paraId="202819E6" w14:textId="098A269D" w:rsidR="00FB01AA" w:rsidRDefault="00FB01AA"/>
    <w:p w14:paraId="2AD59EE6" w14:textId="12337277" w:rsidR="007438DA" w:rsidRDefault="007438DA"/>
    <w:p w14:paraId="5ABB079C" w14:textId="541FD758" w:rsidR="00AB38E8" w:rsidRDefault="00AB38E8"/>
    <w:sectPr w:rsidR="00AB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674"/>
    <w:multiLevelType w:val="hybridMultilevel"/>
    <w:tmpl w:val="CBB430FA"/>
    <w:lvl w:ilvl="0" w:tplc="20B06AFC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B57"/>
    <w:multiLevelType w:val="hybridMultilevel"/>
    <w:tmpl w:val="43D49D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FF2"/>
    <w:multiLevelType w:val="hybridMultilevel"/>
    <w:tmpl w:val="CE368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FEC"/>
    <w:multiLevelType w:val="hybridMultilevel"/>
    <w:tmpl w:val="8676D82C"/>
    <w:lvl w:ilvl="0" w:tplc="0410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2" w:hanging="360"/>
      </w:pPr>
    </w:lvl>
    <w:lvl w:ilvl="2" w:tplc="0410001B" w:tentative="1">
      <w:start w:val="1"/>
      <w:numFmt w:val="lowerRoman"/>
      <w:lvlText w:val="%3."/>
      <w:lvlJc w:val="right"/>
      <w:pPr>
        <w:ind w:left="1582" w:hanging="180"/>
      </w:pPr>
    </w:lvl>
    <w:lvl w:ilvl="3" w:tplc="0410000F" w:tentative="1">
      <w:start w:val="1"/>
      <w:numFmt w:val="decimal"/>
      <w:lvlText w:val="%4."/>
      <w:lvlJc w:val="left"/>
      <w:pPr>
        <w:ind w:left="2302" w:hanging="360"/>
      </w:pPr>
    </w:lvl>
    <w:lvl w:ilvl="4" w:tplc="04100019" w:tentative="1">
      <w:start w:val="1"/>
      <w:numFmt w:val="lowerLetter"/>
      <w:lvlText w:val="%5."/>
      <w:lvlJc w:val="left"/>
      <w:pPr>
        <w:ind w:left="3022" w:hanging="360"/>
      </w:pPr>
    </w:lvl>
    <w:lvl w:ilvl="5" w:tplc="0410001B" w:tentative="1">
      <w:start w:val="1"/>
      <w:numFmt w:val="lowerRoman"/>
      <w:lvlText w:val="%6."/>
      <w:lvlJc w:val="right"/>
      <w:pPr>
        <w:ind w:left="3742" w:hanging="180"/>
      </w:pPr>
    </w:lvl>
    <w:lvl w:ilvl="6" w:tplc="0410000F" w:tentative="1">
      <w:start w:val="1"/>
      <w:numFmt w:val="decimal"/>
      <w:lvlText w:val="%7."/>
      <w:lvlJc w:val="left"/>
      <w:pPr>
        <w:ind w:left="4462" w:hanging="360"/>
      </w:pPr>
    </w:lvl>
    <w:lvl w:ilvl="7" w:tplc="04100019" w:tentative="1">
      <w:start w:val="1"/>
      <w:numFmt w:val="lowerLetter"/>
      <w:lvlText w:val="%8."/>
      <w:lvlJc w:val="left"/>
      <w:pPr>
        <w:ind w:left="5182" w:hanging="360"/>
      </w:pPr>
    </w:lvl>
    <w:lvl w:ilvl="8" w:tplc="041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1CBC1E3B"/>
    <w:multiLevelType w:val="hybridMultilevel"/>
    <w:tmpl w:val="429A6BB4"/>
    <w:lvl w:ilvl="0" w:tplc="BC8A9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C0BE3"/>
    <w:multiLevelType w:val="hybridMultilevel"/>
    <w:tmpl w:val="5B7C3F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53E6"/>
    <w:multiLevelType w:val="hybridMultilevel"/>
    <w:tmpl w:val="D9B69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04F3"/>
    <w:multiLevelType w:val="multilevel"/>
    <w:tmpl w:val="1C4A8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1A5E8C"/>
    <w:multiLevelType w:val="hybridMultilevel"/>
    <w:tmpl w:val="1BCA8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204D"/>
    <w:multiLevelType w:val="hybridMultilevel"/>
    <w:tmpl w:val="B88C5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11A33"/>
    <w:multiLevelType w:val="hybridMultilevel"/>
    <w:tmpl w:val="C21E9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7F9C"/>
    <w:multiLevelType w:val="hybridMultilevel"/>
    <w:tmpl w:val="41B6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D2BDD"/>
    <w:multiLevelType w:val="hybridMultilevel"/>
    <w:tmpl w:val="C5EC9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51145"/>
    <w:multiLevelType w:val="hybridMultilevel"/>
    <w:tmpl w:val="E2E61C50"/>
    <w:lvl w:ilvl="0" w:tplc="04A8F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E1640"/>
    <w:multiLevelType w:val="hybridMultilevel"/>
    <w:tmpl w:val="5F90A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87765"/>
    <w:multiLevelType w:val="hybridMultilevel"/>
    <w:tmpl w:val="826C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87E74"/>
    <w:multiLevelType w:val="hybridMultilevel"/>
    <w:tmpl w:val="8C540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F"/>
    <w:rsid w:val="000079A6"/>
    <w:rsid w:val="00052EFD"/>
    <w:rsid w:val="000934A0"/>
    <w:rsid w:val="000A4EAD"/>
    <w:rsid w:val="00105A4F"/>
    <w:rsid w:val="00167420"/>
    <w:rsid w:val="00172792"/>
    <w:rsid w:val="00187EE6"/>
    <w:rsid w:val="002364ED"/>
    <w:rsid w:val="002377E7"/>
    <w:rsid w:val="002820A6"/>
    <w:rsid w:val="003516B1"/>
    <w:rsid w:val="003866F5"/>
    <w:rsid w:val="00395D40"/>
    <w:rsid w:val="004228F6"/>
    <w:rsid w:val="00691AB4"/>
    <w:rsid w:val="00700EA9"/>
    <w:rsid w:val="007438DA"/>
    <w:rsid w:val="007A2CE1"/>
    <w:rsid w:val="00804201"/>
    <w:rsid w:val="00857276"/>
    <w:rsid w:val="008A1DD8"/>
    <w:rsid w:val="008F6484"/>
    <w:rsid w:val="00954752"/>
    <w:rsid w:val="00A13E15"/>
    <w:rsid w:val="00AB38E8"/>
    <w:rsid w:val="00AE2FD6"/>
    <w:rsid w:val="00B27539"/>
    <w:rsid w:val="00B74C33"/>
    <w:rsid w:val="00BC7A58"/>
    <w:rsid w:val="00CE7346"/>
    <w:rsid w:val="00DC52A4"/>
    <w:rsid w:val="00E8004C"/>
    <w:rsid w:val="00E93F4F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Anna Rita</cp:lastModifiedBy>
  <cp:revision>2</cp:revision>
  <cp:lastPrinted>2020-02-07T16:01:00Z</cp:lastPrinted>
  <dcterms:created xsi:type="dcterms:W3CDTF">2020-04-01T13:55:00Z</dcterms:created>
  <dcterms:modified xsi:type="dcterms:W3CDTF">2020-04-01T13:55:00Z</dcterms:modified>
</cp:coreProperties>
</file>