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A1" w:rsidRDefault="00C37465" w:rsidP="00C37465">
      <w:pPr>
        <w:pStyle w:val="Titolo1"/>
        <w:jc w:val="center"/>
        <w:rPr>
          <w:rFonts w:ascii="Times New Roman" w:hAnsi="Times New Roman" w:cs="Times New Roman"/>
          <w:sz w:val="40"/>
          <w:szCs w:val="40"/>
        </w:rPr>
      </w:pPr>
      <w:r w:rsidRPr="003A6151">
        <w:rPr>
          <w:rFonts w:ascii="Times New Roman" w:hAnsi="Times New Roman" w:cs="Times New Roman"/>
          <w:sz w:val="40"/>
          <w:szCs w:val="40"/>
        </w:rPr>
        <w:t>SHOAH 2019</w:t>
      </w:r>
    </w:p>
    <w:p w:rsidR="00CB0C05" w:rsidRPr="00CB0C05" w:rsidRDefault="00CB0C05" w:rsidP="00CB0C05"/>
    <w:p w:rsidR="00CB0C05" w:rsidRDefault="00CB0C05" w:rsidP="00F807FC">
      <w:pPr>
        <w:pStyle w:val="Titolo2"/>
        <w:jc w:val="center"/>
        <w:rPr>
          <w:rFonts w:ascii="Times New Roman" w:hAnsi="Times New Roman" w:cs="Times New Roman"/>
        </w:rPr>
      </w:pPr>
      <w:r w:rsidRPr="00CB0C05">
        <w:rPr>
          <w:rFonts w:ascii="Times New Roman" w:hAnsi="Times New Roman" w:cs="Times New Roman"/>
        </w:rPr>
        <w:t>La considerazione  etico – storica dell’Esistenza umana</w:t>
      </w:r>
    </w:p>
    <w:p w:rsidR="00F807FC" w:rsidRPr="00F807FC" w:rsidRDefault="00F807FC" w:rsidP="00F807FC"/>
    <w:p w:rsidR="001412A4" w:rsidRPr="003A6151" w:rsidRDefault="00B138C1" w:rsidP="00435B23">
      <w:pPr>
        <w:rPr>
          <w:rFonts w:ascii="Times New Roman" w:hAnsi="Times New Roman" w:cs="Times New Roman"/>
          <w:sz w:val="24"/>
          <w:szCs w:val="24"/>
        </w:rPr>
      </w:pPr>
      <w:r w:rsidRPr="003A6151">
        <w:rPr>
          <w:rFonts w:ascii="Times New Roman" w:hAnsi="Times New Roman" w:cs="Times New Roman"/>
          <w:sz w:val="24"/>
          <w:szCs w:val="24"/>
        </w:rPr>
        <w:t xml:space="preserve">Nel novecento europeo la storia dell’umanità ha </w:t>
      </w:r>
      <w:r w:rsidRPr="0049105E">
        <w:rPr>
          <w:rFonts w:ascii="Times New Roman" w:hAnsi="Times New Roman" w:cs="Times New Roman"/>
          <w:sz w:val="24"/>
          <w:szCs w:val="24"/>
        </w:rPr>
        <w:t>riscontrato numerose anomalie</w:t>
      </w:r>
      <w:r w:rsidR="0049105E">
        <w:rPr>
          <w:rFonts w:ascii="Times New Roman" w:hAnsi="Times New Roman" w:cs="Times New Roman"/>
          <w:sz w:val="24"/>
          <w:szCs w:val="24"/>
        </w:rPr>
        <w:t xml:space="preserve"> e </w:t>
      </w:r>
      <w:r w:rsidR="0049105E" w:rsidRPr="00EF5A01">
        <w:rPr>
          <w:rFonts w:ascii="Times New Roman" w:hAnsi="Times New Roman" w:cs="Times New Roman"/>
          <w:sz w:val="24"/>
          <w:szCs w:val="24"/>
        </w:rPr>
        <w:t>profonde contraddizioni</w:t>
      </w:r>
      <w:r w:rsidR="0049105E">
        <w:rPr>
          <w:rFonts w:ascii="Times New Roman" w:hAnsi="Times New Roman" w:cs="Times New Roman"/>
          <w:sz w:val="24"/>
          <w:szCs w:val="24"/>
        </w:rPr>
        <w:t>;</w:t>
      </w:r>
      <w:r w:rsidRPr="003A6151">
        <w:rPr>
          <w:rFonts w:ascii="Times New Roman" w:hAnsi="Times New Roman" w:cs="Times New Roman"/>
          <w:sz w:val="24"/>
          <w:szCs w:val="24"/>
        </w:rPr>
        <w:t xml:space="preserve">  da un lato è stato il secolo delle speranze tecnologiche, dall’altro la culla di utopie ideologiche</w:t>
      </w:r>
      <w:r w:rsidR="0049105E">
        <w:rPr>
          <w:rFonts w:ascii="Times New Roman" w:hAnsi="Times New Roman" w:cs="Times New Roman"/>
          <w:sz w:val="24"/>
          <w:szCs w:val="24"/>
        </w:rPr>
        <w:t>,</w:t>
      </w:r>
      <w:r w:rsidRPr="003A6151">
        <w:rPr>
          <w:rFonts w:ascii="Times New Roman" w:hAnsi="Times New Roman" w:cs="Times New Roman"/>
          <w:sz w:val="24"/>
          <w:szCs w:val="24"/>
        </w:rPr>
        <w:t xml:space="preserve"> perciò si è potuto riscontrare una marginalizzazione  del soggetto umano, che ha conosciuto i vari </w:t>
      </w:r>
      <w:proofErr w:type="spellStart"/>
      <w:r w:rsidRPr="003A6151">
        <w:rPr>
          <w:rFonts w:ascii="Times New Roman" w:hAnsi="Times New Roman" w:cs="Times New Roman"/>
          <w:sz w:val="24"/>
          <w:szCs w:val="24"/>
        </w:rPr>
        <w:t>lagher</w:t>
      </w:r>
      <w:proofErr w:type="spellEnd"/>
      <w:r w:rsidRPr="003A6151">
        <w:rPr>
          <w:rFonts w:ascii="Times New Roman" w:hAnsi="Times New Roman" w:cs="Times New Roman"/>
          <w:sz w:val="24"/>
          <w:szCs w:val="24"/>
        </w:rPr>
        <w:t>, gulag</w:t>
      </w:r>
      <w:r w:rsidR="001412A4" w:rsidRPr="003A6151">
        <w:rPr>
          <w:rFonts w:ascii="Times New Roman" w:hAnsi="Times New Roman" w:cs="Times New Roman"/>
          <w:sz w:val="24"/>
          <w:szCs w:val="24"/>
        </w:rPr>
        <w:t xml:space="preserve"> e le moltissime Auschiwitz.</w:t>
      </w:r>
      <w:r w:rsidR="00CB0C05">
        <w:rPr>
          <w:rFonts w:ascii="Times New Roman" w:hAnsi="Times New Roman" w:cs="Times New Roman"/>
          <w:sz w:val="24"/>
          <w:szCs w:val="24"/>
        </w:rPr>
        <w:t xml:space="preserve"> </w:t>
      </w:r>
      <w:r w:rsidR="001412A4" w:rsidRPr="003A6151">
        <w:rPr>
          <w:rFonts w:ascii="Times New Roman" w:hAnsi="Times New Roman" w:cs="Times New Roman"/>
          <w:sz w:val="24"/>
          <w:szCs w:val="24"/>
        </w:rPr>
        <w:t>Che «il Gulag fu prima di Auschwitz» è vero; ma non si può dimenticare che gli scopi dei due inferni non erano gli stessi. Il primo era un massacro fra uguali; non si basava su un primato razziale, non divideva l’umani</w:t>
      </w:r>
      <w:r w:rsidR="00F807FC">
        <w:rPr>
          <w:rFonts w:ascii="Times New Roman" w:hAnsi="Times New Roman" w:cs="Times New Roman"/>
          <w:sz w:val="24"/>
          <w:szCs w:val="24"/>
        </w:rPr>
        <w:t xml:space="preserve">tà in superuomini e </w:t>
      </w:r>
      <w:proofErr w:type="spellStart"/>
      <w:r w:rsidR="00F807FC">
        <w:rPr>
          <w:rFonts w:ascii="Times New Roman" w:hAnsi="Times New Roman" w:cs="Times New Roman"/>
          <w:sz w:val="24"/>
          <w:szCs w:val="24"/>
        </w:rPr>
        <w:t>sottouomini</w:t>
      </w:r>
      <w:proofErr w:type="spellEnd"/>
      <w:r w:rsidR="00F807FC">
        <w:rPr>
          <w:rFonts w:ascii="Times New Roman" w:hAnsi="Times New Roman" w:cs="Times New Roman"/>
          <w:sz w:val="24"/>
          <w:szCs w:val="24"/>
        </w:rPr>
        <w:t>,</w:t>
      </w:r>
      <w:r w:rsidR="001412A4" w:rsidRPr="003A6151">
        <w:rPr>
          <w:rFonts w:ascii="Times New Roman" w:hAnsi="Times New Roman" w:cs="Times New Roman"/>
          <w:sz w:val="24"/>
          <w:szCs w:val="24"/>
        </w:rPr>
        <w:t xml:space="preserve"> il secondo si fondava su un’ideologia impregnata di razzismo.</w:t>
      </w:r>
      <w:r w:rsidRPr="003A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23" w:rsidRPr="003A6151" w:rsidRDefault="00C47052" w:rsidP="00435B23">
      <w:pPr>
        <w:rPr>
          <w:rFonts w:ascii="Times New Roman" w:hAnsi="Times New Roman" w:cs="Times New Roman"/>
          <w:sz w:val="24"/>
          <w:szCs w:val="24"/>
        </w:rPr>
      </w:pPr>
      <w:r w:rsidRPr="003A6151">
        <w:rPr>
          <w:rFonts w:ascii="Times New Roman" w:hAnsi="Times New Roman" w:cs="Times New Roman"/>
          <w:sz w:val="24"/>
          <w:szCs w:val="24"/>
        </w:rPr>
        <w:t>L</w:t>
      </w:r>
      <w:r w:rsidR="00435B23" w:rsidRPr="003A6151">
        <w:rPr>
          <w:rFonts w:ascii="Times New Roman" w:hAnsi="Times New Roman" w:cs="Times New Roman"/>
          <w:sz w:val="24"/>
          <w:szCs w:val="24"/>
        </w:rPr>
        <w:t>’Olocausto e la sua memoria ci devono servire di monito</w:t>
      </w:r>
      <w:r w:rsidR="0049105E">
        <w:rPr>
          <w:rFonts w:ascii="Times New Roman" w:hAnsi="Times New Roman" w:cs="Times New Roman"/>
          <w:sz w:val="24"/>
          <w:szCs w:val="24"/>
        </w:rPr>
        <w:t>,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 perché mai più l’essere umano possa scadere </w:t>
      </w:r>
      <w:r w:rsidR="00435B23" w:rsidRPr="00EF5A01">
        <w:rPr>
          <w:rFonts w:ascii="Times New Roman" w:hAnsi="Times New Roman" w:cs="Times New Roman"/>
          <w:sz w:val="24"/>
          <w:szCs w:val="24"/>
        </w:rPr>
        <w:t xml:space="preserve">a </w:t>
      </w:r>
      <w:r w:rsidR="006B46AE" w:rsidRPr="00EF5A01">
        <w:rPr>
          <w:rFonts w:ascii="Times New Roman" w:hAnsi="Times New Roman" w:cs="Times New Roman"/>
          <w:sz w:val="24"/>
          <w:szCs w:val="24"/>
        </w:rPr>
        <w:t>tali</w:t>
      </w:r>
      <w:r w:rsidR="006B46AE">
        <w:rPr>
          <w:rFonts w:ascii="Times New Roman" w:hAnsi="Times New Roman" w:cs="Times New Roman"/>
          <w:sz w:val="24"/>
          <w:szCs w:val="24"/>
        </w:rPr>
        <w:t xml:space="preserve"> </w:t>
      </w:r>
      <w:r w:rsidR="00435B23" w:rsidRPr="003A6151">
        <w:rPr>
          <w:rFonts w:ascii="Times New Roman" w:hAnsi="Times New Roman" w:cs="Times New Roman"/>
          <w:sz w:val="24"/>
          <w:szCs w:val="24"/>
        </w:rPr>
        <w:t>livelli di bestialità. Nei campi di concentramento non sono morti solo ebrei, non ha sofferto solo un popolo, ha sofferto anche quella parte d’umanità che</w:t>
      </w:r>
      <w:r w:rsidR="006B46AE">
        <w:rPr>
          <w:rFonts w:ascii="Times New Roman" w:hAnsi="Times New Roman" w:cs="Times New Roman"/>
          <w:sz w:val="24"/>
          <w:szCs w:val="24"/>
        </w:rPr>
        <w:t>,</w:t>
      </w:r>
      <w:r w:rsidR="00435B23" w:rsidRPr="006B46AE">
        <w:rPr>
          <w:rFonts w:ascii="Times New Roman" w:hAnsi="Times New Roman" w:cs="Times New Roman"/>
          <w:sz w:val="24"/>
          <w:szCs w:val="24"/>
        </w:rPr>
        <w:t xml:space="preserve"> </w:t>
      </w:r>
      <w:r w:rsidR="006B46AE">
        <w:rPr>
          <w:rFonts w:ascii="Times New Roman" w:hAnsi="Times New Roman" w:cs="Times New Roman"/>
          <w:sz w:val="24"/>
          <w:szCs w:val="24"/>
        </w:rPr>
        <w:t xml:space="preserve"> </w:t>
      </w:r>
      <w:r w:rsidR="00435B23" w:rsidRPr="003A6151">
        <w:rPr>
          <w:rFonts w:ascii="Times New Roman" w:hAnsi="Times New Roman" w:cs="Times New Roman"/>
          <w:sz w:val="24"/>
          <w:szCs w:val="24"/>
        </w:rPr>
        <w:t>al di fuori di una logica impazzita e di un delirio collettivo</w:t>
      </w:r>
      <w:r w:rsidR="0049105E">
        <w:rPr>
          <w:rFonts w:ascii="Times New Roman" w:hAnsi="Times New Roman" w:cs="Times New Roman"/>
          <w:sz w:val="24"/>
          <w:szCs w:val="24"/>
        </w:rPr>
        <w:t xml:space="preserve">, </w:t>
      </w:r>
      <w:r w:rsidR="0049105E" w:rsidRPr="00EF5A01">
        <w:rPr>
          <w:rFonts w:ascii="Times New Roman" w:hAnsi="Times New Roman" w:cs="Times New Roman"/>
          <w:sz w:val="24"/>
          <w:szCs w:val="24"/>
        </w:rPr>
        <w:t>ha assistito</w:t>
      </w:r>
      <w:r w:rsidR="006B46AE" w:rsidRPr="00EF5A01">
        <w:rPr>
          <w:rFonts w:ascii="Times New Roman" w:hAnsi="Times New Roman" w:cs="Times New Roman"/>
          <w:sz w:val="24"/>
          <w:szCs w:val="24"/>
        </w:rPr>
        <w:t>,</w:t>
      </w:r>
      <w:r w:rsidR="0049105E" w:rsidRPr="00EF5A01">
        <w:rPr>
          <w:rFonts w:ascii="Times New Roman" w:hAnsi="Times New Roman" w:cs="Times New Roman"/>
          <w:sz w:val="24"/>
          <w:szCs w:val="24"/>
        </w:rPr>
        <w:t xml:space="preserve"> inerme </w:t>
      </w:r>
      <w:r w:rsidR="006B46AE" w:rsidRPr="00EF5A01">
        <w:rPr>
          <w:rFonts w:ascii="Times New Roman" w:hAnsi="Times New Roman" w:cs="Times New Roman"/>
          <w:sz w:val="24"/>
          <w:szCs w:val="24"/>
        </w:rPr>
        <w:t xml:space="preserve">e silenziosa, </w:t>
      </w:r>
      <w:r w:rsidR="0049105E" w:rsidRPr="00EF5A01">
        <w:rPr>
          <w:rFonts w:ascii="Times New Roman" w:hAnsi="Times New Roman" w:cs="Times New Roman"/>
          <w:sz w:val="24"/>
          <w:szCs w:val="24"/>
        </w:rPr>
        <w:t>al brutale massacro</w:t>
      </w:r>
      <w:r w:rsidR="00435B23" w:rsidRPr="003A6151">
        <w:rPr>
          <w:rFonts w:ascii="Times New Roman" w:hAnsi="Times New Roman" w:cs="Times New Roman"/>
          <w:sz w:val="24"/>
          <w:szCs w:val="24"/>
        </w:rPr>
        <w:t>.</w:t>
      </w:r>
    </w:p>
    <w:p w:rsidR="00435B23" w:rsidRPr="003A6151" w:rsidRDefault="00223D98" w:rsidP="00435B23">
      <w:pPr>
        <w:rPr>
          <w:rFonts w:ascii="Times New Roman" w:hAnsi="Times New Roman" w:cs="Times New Roman"/>
          <w:sz w:val="24"/>
          <w:szCs w:val="24"/>
        </w:rPr>
      </w:pPr>
      <w:r w:rsidRPr="003A6151">
        <w:rPr>
          <w:rFonts w:ascii="Times New Roman" w:hAnsi="Times New Roman" w:cs="Times New Roman"/>
          <w:sz w:val="24"/>
          <w:szCs w:val="24"/>
        </w:rPr>
        <w:t xml:space="preserve">Tra tanti testimoni emerge la figura di </w:t>
      </w:r>
      <w:r w:rsidRPr="00CB0C05">
        <w:rPr>
          <w:rFonts w:ascii="Times New Roman" w:hAnsi="Times New Roman" w:cs="Times New Roman"/>
          <w:b/>
          <w:i/>
          <w:sz w:val="24"/>
          <w:szCs w:val="24"/>
        </w:rPr>
        <w:t>Edith Stein</w:t>
      </w:r>
      <w:r w:rsidRPr="003A6151">
        <w:rPr>
          <w:rFonts w:ascii="Times New Roman" w:hAnsi="Times New Roman" w:cs="Times New Roman"/>
          <w:sz w:val="24"/>
          <w:szCs w:val="24"/>
        </w:rPr>
        <w:t xml:space="preserve">, una professoressa molto speciale, che i nazisti avevano espulso dall’università perché </w:t>
      </w:r>
      <w:r w:rsidRPr="003C5B9D">
        <w:rPr>
          <w:rFonts w:ascii="Times New Roman" w:hAnsi="Times New Roman" w:cs="Times New Roman"/>
          <w:b/>
          <w:i/>
          <w:sz w:val="24"/>
          <w:szCs w:val="24"/>
        </w:rPr>
        <w:t xml:space="preserve">donna </w:t>
      </w:r>
      <w:r w:rsidRPr="003A6151">
        <w:rPr>
          <w:rFonts w:ascii="Times New Roman" w:hAnsi="Times New Roman" w:cs="Times New Roman"/>
          <w:sz w:val="24"/>
          <w:szCs w:val="24"/>
        </w:rPr>
        <w:t xml:space="preserve">e soprattutto </w:t>
      </w:r>
      <w:r w:rsidRPr="003C5B9D">
        <w:rPr>
          <w:rFonts w:ascii="Times New Roman" w:hAnsi="Times New Roman" w:cs="Times New Roman"/>
          <w:b/>
          <w:i/>
          <w:sz w:val="24"/>
          <w:szCs w:val="24"/>
        </w:rPr>
        <w:t>ebrea</w:t>
      </w:r>
      <w:r w:rsidRPr="003A6151">
        <w:rPr>
          <w:rFonts w:ascii="Times New Roman" w:hAnsi="Times New Roman" w:cs="Times New Roman"/>
          <w:sz w:val="24"/>
          <w:szCs w:val="24"/>
        </w:rPr>
        <w:t>, quindi, non idonea all’insegnamento.</w:t>
      </w:r>
      <w:r w:rsidR="003A6151" w:rsidRPr="003A6151">
        <w:rPr>
          <w:rFonts w:ascii="Times New Roman" w:hAnsi="Times New Roman" w:cs="Times New Roman"/>
          <w:sz w:val="24"/>
          <w:szCs w:val="24"/>
        </w:rPr>
        <w:t xml:space="preserve"> 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La </w:t>
      </w:r>
      <w:r w:rsidRPr="003A6151">
        <w:rPr>
          <w:rFonts w:ascii="Times New Roman" w:hAnsi="Times New Roman" w:cs="Times New Roman"/>
          <w:sz w:val="24"/>
          <w:szCs w:val="24"/>
        </w:rPr>
        <w:t xml:space="preserve"> sua morte</w:t>
      </w:r>
      <w:r w:rsidR="00C47052" w:rsidRPr="003A6151">
        <w:rPr>
          <w:rFonts w:ascii="Times New Roman" w:hAnsi="Times New Roman" w:cs="Times New Roman"/>
          <w:sz w:val="24"/>
          <w:szCs w:val="24"/>
        </w:rPr>
        <w:t xml:space="preserve"> 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ad </w:t>
      </w:r>
      <w:r w:rsidR="00435B23" w:rsidRPr="005F68C5">
        <w:rPr>
          <w:rFonts w:ascii="Times New Roman" w:hAnsi="Times New Roman" w:cs="Times New Roman"/>
          <w:b/>
          <w:i/>
          <w:sz w:val="24"/>
          <w:szCs w:val="24"/>
        </w:rPr>
        <w:t>Auschwitz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 è la prova più evidente della complessità culturale dell’</w:t>
      </w:r>
      <w:r w:rsidR="005F68C5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3C5B9D" w:rsidRPr="003C5B9D">
        <w:rPr>
          <w:rFonts w:ascii="Times New Roman" w:hAnsi="Times New Roman" w:cs="Times New Roman"/>
          <w:b/>
          <w:i/>
          <w:sz w:val="24"/>
          <w:szCs w:val="24"/>
        </w:rPr>
        <w:t>locausto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.  Ella offre all’intera umanità </w:t>
      </w:r>
      <w:r w:rsidR="00435B23" w:rsidRPr="00F807FC">
        <w:rPr>
          <w:rFonts w:ascii="Times New Roman" w:hAnsi="Times New Roman" w:cs="Times New Roman"/>
          <w:sz w:val="24"/>
          <w:szCs w:val="24"/>
        </w:rPr>
        <w:t>una</w:t>
      </w:r>
      <w:r w:rsid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435B23" w:rsidRPr="003A6151">
        <w:rPr>
          <w:rFonts w:ascii="Times New Roman" w:hAnsi="Times New Roman" w:cs="Times New Roman"/>
          <w:sz w:val="24"/>
          <w:szCs w:val="24"/>
        </w:rPr>
        <w:t>ricchezza culturale e morale</w:t>
      </w:r>
      <w:r w:rsidR="00EF5A01">
        <w:rPr>
          <w:rFonts w:ascii="Times New Roman" w:hAnsi="Times New Roman" w:cs="Times New Roman"/>
          <w:sz w:val="24"/>
          <w:szCs w:val="24"/>
        </w:rPr>
        <w:t xml:space="preserve">. </w:t>
      </w:r>
      <w:r w:rsidR="00DD0810" w:rsidRPr="00EF5A01">
        <w:rPr>
          <w:rFonts w:ascii="Times New Roman" w:hAnsi="Times New Roman" w:cs="Times New Roman"/>
          <w:sz w:val="24"/>
          <w:szCs w:val="24"/>
        </w:rPr>
        <w:t>L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e sue ricerche </w:t>
      </w:r>
      <w:r w:rsidR="00435B23" w:rsidRPr="00CB0C05">
        <w:rPr>
          <w:rFonts w:ascii="Times New Roman" w:hAnsi="Times New Roman" w:cs="Times New Roman"/>
          <w:b/>
          <w:i/>
          <w:sz w:val="24"/>
          <w:szCs w:val="24"/>
        </w:rPr>
        <w:t>filosofiche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 e </w:t>
      </w:r>
      <w:r w:rsidR="00435B23" w:rsidRPr="00CB0C05">
        <w:rPr>
          <w:rFonts w:ascii="Times New Roman" w:hAnsi="Times New Roman" w:cs="Times New Roman"/>
          <w:b/>
          <w:i/>
          <w:sz w:val="24"/>
          <w:szCs w:val="24"/>
        </w:rPr>
        <w:t>pedagogiche</w:t>
      </w:r>
      <w:r w:rsidR="00DD081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D0810" w:rsidRPr="00DD08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D0810" w:rsidRPr="00EF5A01">
        <w:rPr>
          <w:rFonts w:ascii="Times New Roman" w:hAnsi="Times New Roman" w:cs="Times New Roman"/>
          <w:sz w:val="24"/>
          <w:szCs w:val="24"/>
        </w:rPr>
        <w:t>infatti</w:t>
      </w:r>
      <w:r w:rsidR="00DD081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 </w:t>
      </w:r>
      <w:r w:rsidR="00435B23" w:rsidRPr="00DD0810">
        <w:rPr>
          <w:rFonts w:ascii="Times New Roman" w:hAnsi="Times New Roman" w:cs="Times New Roman"/>
          <w:sz w:val="24"/>
          <w:szCs w:val="24"/>
        </w:rPr>
        <w:t>sono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 rivolte </w:t>
      </w:r>
      <w:r w:rsidR="00E830AF" w:rsidRPr="00DD0810">
        <w:rPr>
          <w:rFonts w:ascii="Times New Roman" w:hAnsi="Times New Roman" w:cs="Times New Roman"/>
          <w:sz w:val="24"/>
          <w:szCs w:val="24"/>
        </w:rPr>
        <w:t xml:space="preserve">alla </w:t>
      </w:r>
      <w:r w:rsidR="00E830AF" w:rsidRPr="00F807FC">
        <w:rPr>
          <w:rFonts w:ascii="Times New Roman" w:hAnsi="Times New Roman" w:cs="Times New Roman"/>
          <w:sz w:val="24"/>
          <w:szCs w:val="24"/>
        </w:rPr>
        <w:t>conoscenza</w:t>
      </w:r>
      <w:r w:rsidR="00DD0810" w:rsidRP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DD0810" w:rsidRPr="00EF5A01">
        <w:rPr>
          <w:rFonts w:ascii="Times New Roman" w:hAnsi="Times New Roman" w:cs="Times New Roman"/>
          <w:sz w:val="24"/>
          <w:szCs w:val="24"/>
        </w:rPr>
        <w:t>dei grandi</w:t>
      </w:r>
      <w:r w:rsidR="00DD08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35B23" w:rsidRPr="00E830AF">
        <w:rPr>
          <w:rFonts w:ascii="Times New Roman" w:hAnsi="Times New Roman" w:cs="Times New Roman"/>
          <w:sz w:val="24"/>
          <w:szCs w:val="24"/>
        </w:rPr>
        <w:t>interrogativi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 </w:t>
      </w:r>
      <w:r w:rsidR="00435B23" w:rsidRPr="00070391">
        <w:rPr>
          <w:rFonts w:ascii="Times New Roman" w:hAnsi="Times New Roman" w:cs="Times New Roman"/>
          <w:sz w:val="24"/>
          <w:szCs w:val="24"/>
        </w:rPr>
        <w:t>che accomunano gli esseri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 umani di fronte al dolore, al male</w:t>
      </w:r>
      <w:r w:rsidR="00DD0810" w:rsidRPr="00DD0810">
        <w:rPr>
          <w:rFonts w:ascii="Times New Roman" w:hAnsi="Times New Roman" w:cs="Times New Roman"/>
          <w:sz w:val="24"/>
          <w:szCs w:val="24"/>
        </w:rPr>
        <w:t>,</w:t>
      </w:r>
      <w:r w:rsidR="0031384E">
        <w:rPr>
          <w:rFonts w:ascii="Times New Roman" w:hAnsi="Times New Roman" w:cs="Times New Roman"/>
          <w:sz w:val="24"/>
          <w:szCs w:val="24"/>
        </w:rPr>
        <w:t xml:space="preserve"> alla guerra</w:t>
      </w:r>
      <w:r w:rsidR="00DD0810">
        <w:rPr>
          <w:rFonts w:ascii="Times New Roman" w:hAnsi="Times New Roman" w:cs="Times New Roman"/>
          <w:sz w:val="24"/>
          <w:szCs w:val="24"/>
        </w:rPr>
        <w:t xml:space="preserve"> </w:t>
      </w:r>
      <w:r w:rsidR="00F807FC">
        <w:rPr>
          <w:rFonts w:ascii="Times New Roman" w:hAnsi="Times New Roman" w:cs="Times New Roman"/>
          <w:sz w:val="24"/>
          <w:szCs w:val="24"/>
        </w:rPr>
        <w:t xml:space="preserve">e suggeriscono </w:t>
      </w:r>
      <w:r w:rsidR="00435B23" w:rsidRPr="003A6151">
        <w:rPr>
          <w:rFonts w:ascii="Times New Roman" w:hAnsi="Times New Roman" w:cs="Times New Roman"/>
          <w:sz w:val="24"/>
          <w:szCs w:val="24"/>
        </w:rPr>
        <w:t xml:space="preserve">nuove possibilità di convivenza civile e pacifica. </w:t>
      </w:r>
    </w:p>
    <w:p w:rsidR="00435B23" w:rsidRPr="00542686" w:rsidRDefault="00B56A77" w:rsidP="00435B23">
      <w:pPr>
        <w:rPr>
          <w:rFonts w:ascii="Times New Roman" w:hAnsi="Times New Roman" w:cs="Times New Roman"/>
          <w:color w:val="3E3F3E"/>
          <w:sz w:val="24"/>
          <w:szCs w:val="24"/>
          <w:shd w:val="clear" w:color="auto" w:fill="FAF9F6"/>
        </w:rPr>
      </w:pPr>
      <w:r w:rsidRPr="00EF5A01">
        <w:rPr>
          <w:rFonts w:ascii="Times New Roman" w:hAnsi="Times New Roman" w:cs="Times New Roman"/>
          <w:sz w:val="24"/>
          <w:szCs w:val="24"/>
        </w:rPr>
        <w:t xml:space="preserve">L’insegnamento </w:t>
      </w:r>
      <w:r w:rsidRPr="00EF5A01">
        <w:rPr>
          <w:rFonts w:ascii="Times New Roman" w:hAnsi="Times New Roman" w:cs="Times New Roman"/>
          <w:b/>
          <w:i/>
          <w:sz w:val="24"/>
          <w:szCs w:val="24"/>
        </w:rPr>
        <w:t>morale</w:t>
      </w:r>
      <w:r w:rsidRPr="00EF5A01">
        <w:rPr>
          <w:rFonts w:ascii="Times New Roman" w:hAnsi="Times New Roman" w:cs="Times New Roman"/>
          <w:sz w:val="24"/>
          <w:szCs w:val="24"/>
        </w:rPr>
        <w:t xml:space="preserve"> che i testimoni della </w:t>
      </w:r>
      <w:r w:rsidRPr="00EF5A01">
        <w:rPr>
          <w:rFonts w:ascii="Times New Roman" w:hAnsi="Times New Roman" w:cs="Times New Roman"/>
          <w:b/>
          <w:sz w:val="24"/>
          <w:szCs w:val="24"/>
        </w:rPr>
        <w:t>Shoah</w:t>
      </w:r>
      <w:r w:rsidR="00EF5A01">
        <w:rPr>
          <w:rFonts w:ascii="Times New Roman" w:hAnsi="Times New Roman" w:cs="Times New Roman"/>
          <w:sz w:val="24"/>
          <w:szCs w:val="24"/>
        </w:rPr>
        <w:t xml:space="preserve"> ci donano</w:t>
      </w:r>
      <w:r w:rsidR="00424AE2" w:rsidRPr="0074279A">
        <w:rPr>
          <w:rFonts w:ascii="Times New Roman" w:hAnsi="Times New Roman" w:cs="Times New Roman"/>
          <w:sz w:val="24"/>
          <w:szCs w:val="24"/>
        </w:rPr>
        <w:t>,</w:t>
      </w:r>
      <w:r w:rsidR="00424AE2">
        <w:rPr>
          <w:rFonts w:ascii="Times New Roman" w:hAnsi="Times New Roman" w:cs="Times New Roman"/>
          <w:sz w:val="24"/>
          <w:szCs w:val="24"/>
        </w:rPr>
        <w:t xml:space="preserve"> anche oggi ne</w:t>
      </w:r>
      <w:r w:rsidRPr="003A6151">
        <w:rPr>
          <w:rFonts w:ascii="Times New Roman" w:hAnsi="Times New Roman" w:cs="Times New Roman"/>
          <w:sz w:val="24"/>
          <w:szCs w:val="24"/>
        </w:rPr>
        <w:t xml:space="preserve">l 2019, </w:t>
      </w:r>
      <w:r w:rsidRPr="00CE69C7">
        <w:rPr>
          <w:rFonts w:ascii="Times New Roman" w:hAnsi="Times New Roman" w:cs="Times New Roman"/>
          <w:sz w:val="24"/>
          <w:szCs w:val="24"/>
        </w:rPr>
        <w:t>è che</w:t>
      </w:r>
      <w:r w:rsidRPr="003A6151">
        <w:rPr>
          <w:rFonts w:ascii="Times New Roman" w:hAnsi="Times New Roman" w:cs="Times New Roman"/>
          <w:sz w:val="24"/>
          <w:szCs w:val="24"/>
        </w:rPr>
        <w:t xml:space="preserve"> ciascuno di noi è </w:t>
      </w:r>
      <w:r w:rsidRPr="00A518DB">
        <w:rPr>
          <w:rFonts w:ascii="Times New Roman" w:hAnsi="Times New Roman" w:cs="Times New Roman"/>
          <w:sz w:val="24"/>
          <w:szCs w:val="24"/>
        </w:rPr>
        <w:t>per l’altro</w:t>
      </w:r>
      <w:r w:rsidRPr="003A6151">
        <w:rPr>
          <w:rFonts w:ascii="Times New Roman" w:hAnsi="Times New Roman" w:cs="Times New Roman"/>
          <w:sz w:val="24"/>
          <w:szCs w:val="24"/>
        </w:rPr>
        <w:t xml:space="preserve"> una presenza viva  </w:t>
      </w:r>
      <w:r w:rsidR="00A518DB" w:rsidRPr="00EF5A01">
        <w:rPr>
          <w:rFonts w:ascii="Times New Roman" w:hAnsi="Times New Roman" w:cs="Times New Roman"/>
          <w:sz w:val="24"/>
          <w:szCs w:val="24"/>
        </w:rPr>
        <w:t xml:space="preserve">e la ricchezza interiore di cui è “portatore sano”  deve favorire la </w:t>
      </w:r>
      <w:r w:rsidRPr="00EF5A01">
        <w:rPr>
          <w:rFonts w:ascii="Times New Roman" w:hAnsi="Times New Roman" w:cs="Times New Roman"/>
          <w:sz w:val="24"/>
          <w:szCs w:val="24"/>
        </w:rPr>
        <w:t>comprensione</w:t>
      </w:r>
      <w:r w:rsidR="00A518DB" w:rsidRPr="00EF5A01">
        <w:rPr>
          <w:rFonts w:ascii="Times New Roman" w:hAnsi="Times New Roman" w:cs="Times New Roman"/>
          <w:sz w:val="24"/>
          <w:szCs w:val="24"/>
        </w:rPr>
        <w:t xml:space="preserve"> reciproca e il bisogno di sentirsi parte attiva dell’umanità</w:t>
      </w:r>
      <w:r w:rsidR="00131536">
        <w:rPr>
          <w:rFonts w:ascii="Times New Roman" w:hAnsi="Times New Roman" w:cs="Times New Roman"/>
          <w:sz w:val="24"/>
          <w:szCs w:val="24"/>
        </w:rPr>
        <w:t>.</w:t>
      </w:r>
      <w:r w:rsidRPr="003A6151">
        <w:rPr>
          <w:rFonts w:ascii="Times New Roman" w:hAnsi="Times New Roman" w:cs="Times New Roman"/>
          <w:sz w:val="24"/>
          <w:szCs w:val="24"/>
        </w:rPr>
        <w:t xml:space="preserve"> Sviluppando tale idea si giunge al valore </w:t>
      </w:r>
      <w:r w:rsidRPr="00CB0C05">
        <w:rPr>
          <w:rFonts w:ascii="Times New Roman" w:hAnsi="Times New Roman" w:cs="Times New Roman"/>
          <w:b/>
          <w:i/>
          <w:sz w:val="24"/>
          <w:szCs w:val="24"/>
        </w:rPr>
        <w:t>sociologico</w:t>
      </w:r>
      <w:r w:rsidRPr="003A6151">
        <w:rPr>
          <w:rFonts w:ascii="Times New Roman" w:hAnsi="Times New Roman" w:cs="Times New Roman"/>
          <w:sz w:val="24"/>
          <w:szCs w:val="24"/>
        </w:rPr>
        <w:t xml:space="preserve"> </w:t>
      </w:r>
      <w:r w:rsidRPr="004D0F54">
        <w:rPr>
          <w:rFonts w:ascii="Times New Roman" w:hAnsi="Times New Roman" w:cs="Times New Roman"/>
          <w:sz w:val="24"/>
          <w:szCs w:val="24"/>
        </w:rPr>
        <w:t>che</w:t>
      </w:r>
      <w:r w:rsidR="009158B8" w:rsidRPr="004D0F54">
        <w:rPr>
          <w:rFonts w:ascii="Times New Roman" w:hAnsi="Times New Roman" w:cs="Times New Roman"/>
          <w:sz w:val="24"/>
          <w:szCs w:val="24"/>
        </w:rPr>
        <w:t xml:space="preserve"> indica gli ideali a cui gli esseri umani aspirano, quindi</w:t>
      </w:r>
      <w:r w:rsidR="009158B8" w:rsidRPr="004D0F54">
        <w:t xml:space="preserve"> </w:t>
      </w:r>
      <w:r w:rsidR="009158B8" w:rsidRPr="004D0F54">
        <w:rPr>
          <w:rFonts w:ascii="Times New Roman" w:hAnsi="Times New Roman" w:cs="Times New Roman"/>
          <w:sz w:val="24"/>
          <w:szCs w:val="24"/>
        </w:rPr>
        <w:t>un dover essere che va al di là dell’es</w:t>
      </w:r>
      <w:r w:rsidR="00542686" w:rsidRPr="004D0F54">
        <w:rPr>
          <w:rFonts w:ascii="Times New Roman" w:hAnsi="Times New Roman" w:cs="Times New Roman"/>
          <w:sz w:val="24"/>
          <w:szCs w:val="24"/>
        </w:rPr>
        <w:t>sere, una tensione verso un agire comune</w:t>
      </w:r>
      <w:r w:rsidR="009158B8" w:rsidRPr="004D0F54">
        <w:rPr>
          <w:rFonts w:ascii="Times New Roman" w:hAnsi="Times New Roman" w:cs="Times New Roman"/>
          <w:sz w:val="24"/>
          <w:szCs w:val="24"/>
        </w:rPr>
        <w:t xml:space="preserve">  ritenuto ideale e desiderabile</w:t>
      </w:r>
      <w:r w:rsidR="00542686" w:rsidRPr="004D0F54">
        <w:rPr>
          <w:rFonts w:ascii="Times New Roman" w:hAnsi="Times New Roman" w:cs="Times New Roman"/>
          <w:sz w:val="24"/>
          <w:szCs w:val="24"/>
        </w:rPr>
        <w:t>,</w:t>
      </w:r>
      <w:r w:rsidR="009158B8" w:rsidRPr="004D0F54">
        <w:rPr>
          <w:rFonts w:ascii="Times New Roman" w:hAnsi="Times New Roman" w:cs="Times New Roman"/>
          <w:sz w:val="24"/>
          <w:szCs w:val="24"/>
        </w:rPr>
        <w:t xml:space="preserve"> ma che non è, o non è ancora, realizzato.</w:t>
      </w:r>
      <w:r w:rsidRPr="003A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51" w:rsidRPr="00CB0C05" w:rsidRDefault="003A6151" w:rsidP="003A61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6151">
        <w:rPr>
          <w:rFonts w:ascii="Times New Roman" w:hAnsi="Times New Roman" w:cs="Times New Roman"/>
          <w:sz w:val="24"/>
          <w:szCs w:val="24"/>
        </w:rPr>
        <w:t>In conclusione, possiamo evidenziare che la verità dei nazisti</w:t>
      </w:r>
      <w:r w:rsidR="006B46AE">
        <w:rPr>
          <w:rFonts w:ascii="Times New Roman" w:hAnsi="Times New Roman" w:cs="Times New Roman"/>
          <w:sz w:val="24"/>
          <w:szCs w:val="24"/>
        </w:rPr>
        <w:t>,</w:t>
      </w:r>
      <w:r w:rsidRPr="003A6151">
        <w:rPr>
          <w:rFonts w:ascii="Times New Roman" w:hAnsi="Times New Roman" w:cs="Times New Roman"/>
          <w:sz w:val="24"/>
          <w:szCs w:val="24"/>
        </w:rPr>
        <w:t xml:space="preserve"> cioè l’annientamento dell’</w:t>
      </w:r>
      <w:r w:rsidRPr="00FC56D5">
        <w:rPr>
          <w:rFonts w:ascii="Times New Roman" w:hAnsi="Times New Roman" w:cs="Times New Roman"/>
          <w:i/>
          <w:sz w:val="24"/>
          <w:szCs w:val="24"/>
        </w:rPr>
        <w:t>Altro</w:t>
      </w:r>
      <w:r w:rsidRPr="003A6151">
        <w:rPr>
          <w:rFonts w:ascii="Times New Roman" w:hAnsi="Times New Roman" w:cs="Times New Roman"/>
          <w:sz w:val="24"/>
          <w:szCs w:val="24"/>
        </w:rPr>
        <w:t xml:space="preserve"> </w:t>
      </w:r>
      <w:r w:rsidR="006B46AE" w:rsidRPr="004D0F54">
        <w:rPr>
          <w:rFonts w:ascii="Times New Roman" w:hAnsi="Times New Roman" w:cs="Times New Roman"/>
          <w:sz w:val="24"/>
          <w:szCs w:val="24"/>
        </w:rPr>
        <w:t>in</w:t>
      </w:r>
      <w:r w:rsidR="006B46AE">
        <w:rPr>
          <w:rFonts w:ascii="Times New Roman" w:hAnsi="Times New Roman" w:cs="Times New Roman"/>
          <w:sz w:val="24"/>
          <w:szCs w:val="24"/>
        </w:rPr>
        <w:t xml:space="preserve"> ragione della propria </w:t>
      </w:r>
      <w:r w:rsidRPr="003A6151">
        <w:rPr>
          <w:rFonts w:ascii="Times New Roman" w:hAnsi="Times New Roman" w:cs="Times New Roman"/>
          <w:sz w:val="24"/>
          <w:szCs w:val="24"/>
        </w:rPr>
        <w:t>supremazia</w:t>
      </w:r>
      <w:r w:rsidR="006B46AE">
        <w:rPr>
          <w:rFonts w:ascii="Times New Roman" w:hAnsi="Times New Roman" w:cs="Times New Roman"/>
          <w:sz w:val="24"/>
          <w:szCs w:val="24"/>
        </w:rPr>
        <w:t>,</w:t>
      </w:r>
      <w:r w:rsidRPr="003A6151">
        <w:rPr>
          <w:rFonts w:ascii="Times New Roman" w:hAnsi="Times New Roman" w:cs="Times New Roman"/>
          <w:sz w:val="24"/>
          <w:szCs w:val="24"/>
        </w:rPr>
        <w:t xml:space="preserve"> è stata sconfitta </w:t>
      </w:r>
      <w:r w:rsidRPr="00131536">
        <w:rPr>
          <w:rFonts w:ascii="Times New Roman" w:hAnsi="Times New Roman" w:cs="Times New Roman"/>
          <w:sz w:val="24"/>
          <w:szCs w:val="24"/>
        </w:rPr>
        <w:t>dalla</w:t>
      </w:r>
      <w:r w:rsidR="00131536">
        <w:rPr>
          <w:rFonts w:ascii="Times New Roman" w:hAnsi="Times New Roman" w:cs="Times New Roman"/>
          <w:sz w:val="24"/>
          <w:szCs w:val="24"/>
        </w:rPr>
        <w:t xml:space="preserve"> </w:t>
      </w:r>
      <w:r w:rsidR="00131536" w:rsidRPr="00664633">
        <w:rPr>
          <w:rFonts w:ascii="Times New Roman" w:hAnsi="Times New Roman" w:cs="Times New Roman"/>
          <w:sz w:val="24"/>
          <w:szCs w:val="24"/>
        </w:rPr>
        <w:t>sua</w:t>
      </w:r>
      <w:r w:rsidRPr="00131536">
        <w:rPr>
          <w:rFonts w:ascii="Times New Roman" w:hAnsi="Times New Roman" w:cs="Times New Roman"/>
          <w:sz w:val="24"/>
          <w:szCs w:val="24"/>
        </w:rPr>
        <w:t xml:space="preserve"> stessa natura degenerata,</w:t>
      </w:r>
      <w:r w:rsidRPr="003A6151">
        <w:rPr>
          <w:rFonts w:ascii="Times New Roman" w:hAnsi="Times New Roman" w:cs="Times New Roman"/>
          <w:sz w:val="24"/>
          <w:szCs w:val="24"/>
        </w:rPr>
        <w:t xml:space="preserve"> perché </w:t>
      </w:r>
      <w:r w:rsidRPr="00CB0C05">
        <w:rPr>
          <w:rFonts w:ascii="Times New Roman" w:hAnsi="Times New Roman" w:cs="Times New Roman"/>
          <w:b/>
          <w:i/>
          <w:sz w:val="24"/>
          <w:szCs w:val="24"/>
        </w:rPr>
        <w:t xml:space="preserve">qualora un uomo considerasse gli altri esseri umani </w:t>
      </w:r>
      <w:r w:rsidR="00B76D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CB0C05">
        <w:rPr>
          <w:rFonts w:ascii="Times New Roman" w:hAnsi="Times New Roman" w:cs="Times New Roman"/>
          <w:b/>
          <w:i/>
          <w:sz w:val="24"/>
          <w:szCs w:val="24"/>
        </w:rPr>
        <w:t xml:space="preserve">come oggetti, cesserebbe egli stesso di esistere come un essere umano. </w:t>
      </w:r>
    </w:p>
    <w:p w:rsidR="00095D43" w:rsidRPr="00095D43" w:rsidRDefault="003A6151" w:rsidP="003A6151">
      <w:pPr>
        <w:rPr>
          <w:rFonts w:ascii="Times New Roman" w:hAnsi="Times New Roman" w:cs="Times New Roman"/>
          <w:sz w:val="24"/>
          <w:szCs w:val="24"/>
        </w:rPr>
      </w:pPr>
      <w:r w:rsidRPr="003A6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5D43">
        <w:rPr>
          <w:rFonts w:ascii="Times New Roman" w:hAnsi="Times New Roman" w:cs="Times New Roman"/>
          <w:sz w:val="24"/>
          <w:szCs w:val="24"/>
        </w:rPr>
        <w:t>Alfredo Nazareno d’Ecclesia</w:t>
      </w:r>
    </w:p>
    <w:p w:rsidR="001C1C42" w:rsidRPr="00664633" w:rsidRDefault="003A6151" w:rsidP="003A6151">
      <w:pPr>
        <w:rPr>
          <w:rFonts w:ascii="Times New Roman" w:hAnsi="Times New Roman" w:cs="Times New Roman"/>
          <w:b/>
          <w:bCs/>
          <w:i/>
        </w:rPr>
      </w:pPr>
      <w:r w:rsidRPr="003A6151">
        <w:rPr>
          <w:rFonts w:ascii="Times New Roman" w:hAnsi="Times New Roman" w:cs="Times New Roman"/>
        </w:rPr>
        <w:t xml:space="preserve">P.S.  Invitiamo gli amici della nostra comunità scolastica a visionare il seguente link in inglese:                      </w:t>
      </w:r>
      <w:hyperlink r:id="rId5" w:history="1">
        <w:r w:rsidRPr="003A6151">
          <w:rPr>
            <w:rStyle w:val="Collegamentoipertestuale"/>
            <w:rFonts w:ascii="Times New Roman" w:hAnsi="Times New Roman" w:cs="Times New Roman"/>
            <w:b/>
          </w:rPr>
          <w:t>http://www.yad-vashem.org.il/</w:t>
        </w:r>
      </w:hyperlink>
      <w:r w:rsidRPr="003A6151">
        <w:rPr>
          <w:rFonts w:ascii="Times New Roman" w:hAnsi="Times New Roman" w:cs="Times New Roman"/>
        </w:rPr>
        <w:t xml:space="preserve">   Sito dell’omonimo museo di </w:t>
      </w:r>
      <w:r w:rsidRPr="003A6151">
        <w:rPr>
          <w:rFonts w:ascii="Times New Roman" w:hAnsi="Times New Roman" w:cs="Times New Roman"/>
          <w:b/>
        </w:rPr>
        <w:t>Gerusalemme</w:t>
      </w:r>
      <w:r w:rsidRPr="003A6151">
        <w:rPr>
          <w:rFonts w:ascii="Times New Roman" w:hAnsi="Times New Roman" w:cs="Times New Roman"/>
        </w:rPr>
        <w:t xml:space="preserve"> dedicato alle vittime della Shoah (le parole ebraiche </w:t>
      </w:r>
      <w:proofErr w:type="spellStart"/>
      <w:r w:rsidRPr="00FC56D5">
        <w:rPr>
          <w:rFonts w:ascii="Times New Roman" w:hAnsi="Times New Roman" w:cs="Times New Roman"/>
          <w:i/>
        </w:rPr>
        <w:t>Yad</w:t>
      </w:r>
      <w:proofErr w:type="spellEnd"/>
      <w:r w:rsidRPr="00FC56D5">
        <w:rPr>
          <w:rFonts w:ascii="Times New Roman" w:hAnsi="Times New Roman" w:cs="Times New Roman"/>
          <w:i/>
        </w:rPr>
        <w:t xml:space="preserve"> </w:t>
      </w:r>
      <w:proofErr w:type="spellStart"/>
      <w:r w:rsidRPr="00FC56D5">
        <w:rPr>
          <w:rFonts w:ascii="Times New Roman" w:hAnsi="Times New Roman" w:cs="Times New Roman"/>
          <w:i/>
        </w:rPr>
        <w:t>Vashem</w:t>
      </w:r>
      <w:proofErr w:type="spellEnd"/>
      <w:r w:rsidRPr="003A6151">
        <w:rPr>
          <w:rFonts w:ascii="Times New Roman" w:hAnsi="Times New Roman" w:cs="Times New Roman"/>
        </w:rPr>
        <w:t xml:space="preserve"> significano </w:t>
      </w:r>
      <w:r w:rsidRPr="003A6151">
        <w:rPr>
          <w:rFonts w:ascii="Times New Roman" w:hAnsi="Times New Roman" w:cs="Times New Roman"/>
          <w:b/>
        </w:rPr>
        <w:t>“</w:t>
      </w:r>
      <w:r w:rsidRPr="00FC56D5">
        <w:rPr>
          <w:rFonts w:ascii="Times New Roman" w:hAnsi="Times New Roman" w:cs="Times New Roman"/>
          <w:b/>
          <w:i/>
        </w:rPr>
        <w:t>Segno</w:t>
      </w:r>
      <w:r w:rsidRPr="003A6151">
        <w:rPr>
          <w:rFonts w:ascii="Times New Roman" w:hAnsi="Times New Roman" w:cs="Times New Roman"/>
          <w:b/>
        </w:rPr>
        <w:t>” e “</w:t>
      </w:r>
      <w:r w:rsidRPr="00FC56D5">
        <w:rPr>
          <w:rFonts w:ascii="Times New Roman" w:hAnsi="Times New Roman" w:cs="Times New Roman"/>
          <w:b/>
          <w:i/>
        </w:rPr>
        <w:t>Nome</w:t>
      </w:r>
      <w:r w:rsidRPr="003A6151">
        <w:rPr>
          <w:rFonts w:ascii="Times New Roman" w:hAnsi="Times New Roman" w:cs="Times New Roman"/>
          <w:b/>
        </w:rPr>
        <w:t>”</w:t>
      </w:r>
      <w:r w:rsidRPr="003A6151">
        <w:rPr>
          <w:rFonts w:ascii="Times New Roman" w:hAnsi="Times New Roman" w:cs="Times New Roman"/>
        </w:rPr>
        <w:t xml:space="preserve">). Le pagine web ospitano un’enorme quantità di risorse, come, per esempio una dettagliatissima cronologia dell’Olocausto nell’area </w:t>
      </w:r>
      <w:proofErr w:type="spellStart"/>
      <w:r w:rsidRPr="00FC56D5">
        <w:rPr>
          <w:rFonts w:ascii="Times New Roman" w:hAnsi="Times New Roman" w:cs="Times New Roman"/>
          <w:b/>
          <w:bCs/>
          <w:i/>
        </w:rPr>
        <w:t>About</w:t>
      </w:r>
      <w:proofErr w:type="spellEnd"/>
      <w:r w:rsidRPr="00FC56D5">
        <w:rPr>
          <w:rFonts w:ascii="Times New Roman" w:hAnsi="Times New Roman" w:cs="Times New Roman"/>
          <w:b/>
          <w:bCs/>
          <w:i/>
        </w:rPr>
        <w:t xml:space="preserve"> the </w:t>
      </w:r>
      <w:proofErr w:type="spellStart"/>
      <w:r w:rsidRPr="00FC56D5">
        <w:rPr>
          <w:rFonts w:ascii="Times New Roman" w:hAnsi="Times New Roman" w:cs="Times New Roman"/>
          <w:b/>
          <w:bCs/>
          <w:i/>
        </w:rPr>
        <w:t>Holocaust</w:t>
      </w:r>
      <w:proofErr w:type="spellEnd"/>
      <w:r w:rsidRPr="00FC56D5">
        <w:rPr>
          <w:rFonts w:ascii="Times New Roman" w:hAnsi="Times New Roman" w:cs="Times New Roman"/>
          <w:b/>
          <w:bCs/>
          <w:i/>
        </w:rPr>
        <w:t>.</w:t>
      </w:r>
    </w:p>
    <w:sectPr w:rsidR="001C1C42" w:rsidRPr="00664633" w:rsidSect="00971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62DF"/>
    <w:rsid w:val="00070391"/>
    <w:rsid w:val="00075D85"/>
    <w:rsid w:val="00095D43"/>
    <w:rsid w:val="00131536"/>
    <w:rsid w:val="001412A4"/>
    <w:rsid w:val="001A62DF"/>
    <w:rsid w:val="001C1C42"/>
    <w:rsid w:val="00223D98"/>
    <w:rsid w:val="0031384E"/>
    <w:rsid w:val="00363EB6"/>
    <w:rsid w:val="003A6151"/>
    <w:rsid w:val="003C5B9D"/>
    <w:rsid w:val="003F3FDD"/>
    <w:rsid w:val="00424AE2"/>
    <w:rsid w:val="00435B23"/>
    <w:rsid w:val="0049105E"/>
    <w:rsid w:val="00494DA1"/>
    <w:rsid w:val="004C68F5"/>
    <w:rsid w:val="004D0F54"/>
    <w:rsid w:val="00542686"/>
    <w:rsid w:val="00560FAE"/>
    <w:rsid w:val="00562287"/>
    <w:rsid w:val="005F68C5"/>
    <w:rsid w:val="00663931"/>
    <w:rsid w:val="00664633"/>
    <w:rsid w:val="006B46AE"/>
    <w:rsid w:val="0074279A"/>
    <w:rsid w:val="008D331D"/>
    <w:rsid w:val="009158B8"/>
    <w:rsid w:val="00971B1F"/>
    <w:rsid w:val="00A518DB"/>
    <w:rsid w:val="00B138C1"/>
    <w:rsid w:val="00B56A77"/>
    <w:rsid w:val="00B76D36"/>
    <w:rsid w:val="00BB027A"/>
    <w:rsid w:val="00C37465"/>
    <w:rsid w:val="00C47052"/>
    <w:rsid w:val="00C651DC"/>
    <w:rsid w:val="00CB0C05"/>
    <w:rsid w:val="00CE69C7"/>
    <w:rsid w:val="00D87328"/>
    <w:rsid w:val="00DD0810"/>
    <w:rsid w:val="00E830AF"/>
    <w:rsid w:val="00EF5A01"/>
    <w:rsid w:val="00F4108D"/>
    <w:rsid w:val="00F807FC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B1F"/>
  </w:style>
  <w:style w:type="paragraph" w:styleId="Titolo1">
    <w:name w:val="heading 1"/>
    <w:basedOn w:val="Normale"/>
    <w:next w:val="Normale"/>
    <w:link w:val="Titolo1Carattere"/>
    <w:uiPriority w:val="9"/>
    <w:qFormat/>
    <w:rsid w:val="00C3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iPriority w:val="99"/>
    <w:semiHidden/>
    <w:unhideWhenUsed/>
    <w:rsid w:val="003A615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CB0C0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B0C05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3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iPriority w:val="99"/>
    <w:semiHidden/>
    <w:unhideWhenUsed/>
    <w:rsid w:val="003A615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CB0C0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B0C05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d-vashem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decclesia</dc:creator>
  <cp:lastModifiedBy>alfredo decclesia</cp:lastModifiedBy>
  <cp:revision>12</cp:revision>
  <dcterms:created xsi:type="dcterms:W3CDTF">2019-01-09T20:37:00Z</dcterms:created>
  <dcterms:modified xsi:type="dcterms:W3CDTF">2019-01-14T17:58:00Z</dcterms:modified>
</cp:coreProperties>
</file>